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6D" w:rsidRDefault="0069316D" w:rsidP="0069316D">
      <w:pPr>
        <w:jc w:val="center"/>
        <w:rPr>
          <w:b/>
          <w:sz w:val="28"/>
          <w:szCs w:val="28"/>
        </w:rPr>
      </w:pPr>
      <w:r w:rsidRPr="006E34DF">
        <w:rPr>
          <w:b/>
          <w:sz w:val="28"/>
          <w:szCs w:val="28"/>
        </w:rPr>
        <w:t xml:space="preserve">Richmond Medical Patient Participation Group Annual </w:t>
      </w:r>
      <w:r>
        <w:rPr>
          <w:b/>
          <w:sz w:val="28"/>
          <w:szCs w:val="28"/>
        </w:rPr>
        <w:t>Report</w:t>
      </w:r>
      <w:r w:rsidRPr="006E34DF">
        <w:rPr>
          <w:b/>
          <w:sz w:val="28"/>
          <w:szCs w:val="28"/>
        </w:rPr>
        <w:t xml:space="preserve"> ‘13/’14</w:t>
      </w:r>
    </w:p>
    <w:p w:rsidR="0069316D" w:rsidRDefault="0069316D" w:rsidP="0069316D">
      <w:pPr>
        <w:jc w:val="center"/>
        <w:rPr>
          <w:b/>
          <w:sz w:val="28"/>
          <w:szCs w:val="28"/>
        </w:rPr>
      </w:pPr>
    </w:p>
    <w:p w:rsidR="0069316D" w:rsidRDefault="0069316D" w:rsidP="0069316D">
      <w:pPr>
        <w:rPr>
          <w:sz w:val="28"/>
          <w:szCs w:val="28"/>
        </w:rPr>
      </w:pPr>
      <w:r>
        <w:rPr>
          <w:sz w:val="28"/>
          <w:szCs w:val="28"/>
        </w:rPr>
        <w:t>There are 21 patients who currently make up our Patient Participation Group.</w:t>
      </w:r>
    </w:p>
    <w:p w:rsidR="0069316D" w:rsidRDefault="0069316D" w:rsidP="0069316D">
      <w:pPr>
        <w:rPr>
          <w:rFonts w:ascii="Arial" w:hAnsi="Arial"/>
        </w:rPr>
      </w:pPr>
      <w:r>
        <w:rPr>
          <w:rFonts w:ascii="Arial" w:hAnsi="Arial"/>
        </w:rPr>
        <w:t xml:space="preserve">17 (81%) </w:t>
      </w:r>
      <w:r>
        <w:rPr>
          <w:rFonts w:ascii="Arial" w:hAnsi="Arial"/>
        </w:rPr>
        <w:t>are from an ethnic minority background (</w:t>
      </w:r>
      <w:r>
        <w:rPr>
          <w:rFonts w:ascii="Arial" w:hAnsi="Arial"/>
        </w:rPr>
        <w:t>Pakistani</w:t>
      </w:r>
      <w:r>
        <w:rPr>
          <w:rFonts w:ascii="Arial" w:hAnsi="Arial"/>
        </w:rPr>
        <w:t xml:space="preserve">) </w:t>
      </w:r>
      <w:r>
        <w:rPr>
          <w:rFonts w:ascii="Arial" w:hAnsi="Arial"/>
        </w:rPr>
        <w:t xml:space="preserve">and </w:t>
      </w:r>
      <w:r>
        <w:rPr>
          <w:rFonts w:ascii="Arial" w:hAnsi="Arial"/>
        </w:rPr>
        <w:t>13 (62%) are female.</w:t>
      </w:r>
    </w:p>
    <w:p w:rsidR="0069316D" w:rsidRDefault="0069316D" w:rsidP="0069316D">
      <w:pPr>
        <w:rPr>
          <w:rFonts w:ascii="Arial" w:hAnsi="Arial"/>
        </w:rPr>
      </w:pPr>
      <w:r>
        <w:rPr>
          <w:rFonts w:ascii="Arial" w:hAnsi="Arial"/>
        </w:rPr>
        <w:t xml:space="preserve">4 of the group are carers who looked after seriously ill members of their family, 3 of whom have since </w:t>
      </w:r>
      <w:r>
        <w:rPr>
          <w:rFonts w:ascii="Arial" w:hAnsi="Arial"/>
        </w:rPr>
        <w:t>passed away</w:t>
      </w:r>
      <w:r>
        <w:rPr>
          <w:rFonts w:ascii="Arial" w:hAnsi="Arial"/>
        </w:rPr>
        <w:t xml:space="preserve">. </w:t>
      </w:r>
    </w:p>
    <w:p w:rsidR="0069316D" w:rsidRDefault="0069316D" w:rsidP="0069316D">
      <w:pPr>
        <w:rPr>
          <w:rFonts w:ascii="Arial" w:hAnsi="Arial"/>
        </w:rPr>
      </w:pPr>
      <w:r>
        <w:rPr>
          <w:rFonts w:ascii="Arial" w:hAnsi="Arial"/>
        </w:rPr>
        <w:t>4 others have major chronic illness or disability themselves.</w:t>
      </w:r>
    </w:p>
    <w:p w:rsidR="0069316D" w:rsidRDefault="0069316D" w:rsidP="0069316D">
      <w:pPr>
        <w:rPr>
          <w:rFonts w:ascii="Arial" w:hAnsi="Arial"/>
        </w:rPr>
      </w:pPr>
      <w:r>
        <w:rPr>
          <w:rFonts w:ascii="Arial" w:hAnsi="Arial"/>
        </w:rPr>
        <w:t xml:space="preserve">Almost half of the members have children living at home, partially compensating for </w:t>
      </w:r>
      <w:r>
        <w:rPr>
          <w:rFonts w:ascii="Arial" w:hAnsi="Arial"/>
        </w:rPr>
        <w:t>the</w:t>
      </w:r>
      <w:r>
        <w:rPr>
          <w:rFonts w:ascii="Arial" w:hAnsi="Arial"/>
        </w:rPr>
        <w:t xml:space="preserve"> lack of members under the age of 30.</w:t>
      </w:r>
    </w:p>
    <w:p w:rsidR="0069316D" w:rsidRDefault="0069316D" w:rsidP="0069316D">
      <w:pPr>
        <w:rPr>
          <w:rFonts w:ascii="Arial" w:hAnsi="Arial"/>
        </w:rPr>
      </w:pPr>
      <w:r>
        <w:rPr>
          <w:rFonts w:ascii="Arial" w:hAnsi="Arial"/>
        </w:rPr>
        <w:t>A higher proportion of male members attend monthly meetings than do female (due to family commitments). This means that men are in the majority in some meetings in spite of there being more female members on the list.</w:t>
      </w:r>
    </w:p>
    <w:p w:rsidR="0069316D" w:rsidRDefault="0069316D" w:rsidP="0069316D">
      <w:pPr>
        <w:rPr>
          <w:rFonts w:ascii="Arial" w:hAnsi="Arial"/>
        </w:rPr>
      </w:pPr>
    </w:p>
    <w:p w:rsidR="0069316D" w:rsidRPr="0069316D" w:rsidRDefault="0069316D" w:rsidP="0069316D">
      <w:pPr>
        <w:rPr>
          <w:rFonts w:ascii="Arial" w:hAnsi="Arial"/>
          <w:b/>
        </w:rPr>
      </w:pPr>
      <w:r w:rsidRPr="0069316D">
        <w:rPr>
          <w:rFonts w:ascii="Arial" w:hAnsi="Arial"/>
          <w:b/>
        </w:rPr>
        <w:t>Annual Survey</w:t>
      </w:r>
    </w:p>
    <w:p w:rsidR="0069316D" w:rsidRPr="0067059D" w:rsidRDefault="0069316D" w:rsidP="0069316D">
      <w:pPr>
        <w:rPr>
          <w:rFonts w:ascii="Arial" w:hAnsi="Arial"/>
        </w:rPr>
      </w:pPr>
      <w:r>
        <w:rPr>
          <w:rFonts w:ascii="Arial" w:hAnsi="Arial"/>
        </w:rPr>
        <w:t xml:space="preserve">In ‘13/’14 a survey was conducted in the waiting room and by post and email to members of our PPG, to find out what our patients feel are the priority issues for the practice. </w:t>
      </w:r>
    </w:p>
    <w:p w:rsidR="0069316D" w:rsidRPr="00A44DC6" w:rsidRDefault="0069316D" w:rsidP="0069316D">
      <w:pPr>
        <w:rPr>
          <w:sz w:val="24"/>
          <w:szCs w:val="24"/>
        </w:rPr>
      </w:pPr>
      <w:r w:rsidRPr="00A44DC6">
        <w:rPr>
          <w:sz w:val="24"/>
          <w:szCs w:val="24"/>
        </w:rPr>
        <w:t>Approximately 30 patients answered this year’s annual survey asking:</w:t>
      </w:r>
    </w:p>
    <w:p w:rsidR="0069316D" w:rsidRDefault="0069316D" w:rsidP="0069316D"/>
    <w:p w:rsidR="0069316D" w:rsidRPr="006E34DF" w:rsidRDefault="0069316D" w:rsidP="0069316D">
      <w:pPr>
        <w:rPr>
          <w:b/>
          <w:sz w:val="28"/>
          <w:szCs w:val="28"/>
        </w:rPr>
      </w:pPr>
      <w:r w:rsidRPr="006E34DF">
        <w:rPr>
          <w:b/>
          <w:sz w:val="28"/>
          <w:szCs w:val="28"/>
        </w:rPr>
        <w:t>What are the three most important things for the practice to provide?</w:t>
      </w:r>
    </w:p>
    <w:p w:rsidR="0069316D" w:rsidRDefault="0069316D" w:rsidP="0069316D">
      <w:pPr>
        <w:rPr>
          <w:b/>
          <w:sz w:val="28"/>
          <w:szCs w:val="28"/>
        </w:rPr>
      </w:pPr>
      <w:r w:rsidRPr="006E34DF">
        <w:rPr>
          <w:b/>
          <w:sz w:val="28"/>
          <w:szCs w:val="28"/>
        </w:rPr>
        <w:t>What should we change to improve the service you receive?</w:t>
      </w:r>
    </w:p>
    <w:p w:rsidR="0069316D" w:rsidRDefault="0069316D" w:rsidP="0069316D">
      <w:pPr>
        <w:rPr>
          <w:b/>
          <w:sz w:val="24"/>
          <w:szCs w:val="24"/>
        </w:rPr>
      </w:pPr>
    </w:p>
    <w:p w:rsidR="0069316D" w:rsidRDefault="0069316D" w:rsidP="0069316D">
      <w:pPr>
        <w:rPr>
          <w:sz w:val="24"/>
          <w:szCs w:val="24"/>
        </w:rPr>
      </w:pPr>
      <w:r>
        <w:rPr>
          <w:sz w:val="24"/>
          <w:szCs w:val="24"/>
        </w:rPr>
        <w:t>The results were analysed, and a broad consensus emerged. Overall, patients felt that</w:t>
      </w:r>
    </w:p>
    <w:p w:rsidR="0069316D" w:rsidRDefault="0069316D" w:rsidP="00693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proofErr w:type="gramStart"/>
      <w:r>
        <w:rPr>
          <w:rFonts w:eastAsia="Times New Roman" w:cs="Courier New"/>
          <w:color w:val="000000"/>
          <w:sz w:val="24"/>
          <w:szCs w:val="24"/>
          <w:lang w:eastAsia="en-GB"/>
        </w:rPr>
        <w:t>t</w:t>
      </w:r>
      <w:r>
        <w:rPr>
          <w:rFonts w:eastAsia="Times New Roman" w:cs="Courier New"/>
          <w:color w:val="000000"/>
          <w:sz w:val="24"/>
          <w:szCs w:val="24"/>
          <w:lang w:eastAsia="en-GB"/>
        </w:rPr>
        <w:t>he</w:t>
      </w:r>
      <w:proofErr w:type="gramEnd"/>
      <w:r>
        <w:rPr>
          <w:rFonts w:eastAsia="Times New Roman" w:cs="Courier New"/>
          <w:color w:val="000000"/>
          <w:sz w:val="24"/>
          <w:szCs w:val="24"/>
          <w:lang w:eastAsia="en-GB"/>
        </w:rPr>
        <w:t xml:space="preserve"> most important factors for a good service were:</w:t>
      </w:r>
    </w:p>
    <w:p w:rsidR="0069316D" w:rsidRPr="00A44DC6" w:rsidRDefault="0069316D" w:rsidP="00693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p>
    <w:p w:rsidR="0069316D" w:rsidRPr="00A44DC6" w:rsidRDefault="0069316D" w:rsidP="00693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A44DC6">
        <w:rPr>
          <w:rFonts w:eastAsia="Times New Roman" w:cs="Courier New"/>
          <w:color w:val="000000"/>
          <w:sz w:val="24"/>
          <w:szCs w:val="24"/>
          <w:lang w:eastAsia="en-GB"/>
        </w:rPr>
        <w:t xml:space="preserve">1. Communication: frontline staff prompt, clear &amp; courteous, clinical </w:t>
      </w:r>
    </w:p>
    <w:p w:rsidR="0069316D" w:rsidRDefault="0069316D" w:rsidP="00693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proofErr w:type="gramStart"/>
      <w:r w:rsidRPr="00A44DC6">
        <w:rPr>
          <w:rFonts w:eastAsia="Times New Roman" w:cs="Courier New"/>
          <w:color w:val="000000"/>
          <w:sz w:val="24"/>
          <w:szCs w:val="24"/>
          <w:lang w:eastAsia="en-GB"/>
        </w:rPr>
        <w:t>staff</w:t>
      </w:r>
      <w:proofErr w:type="gramEnd"/>
      <w:r w:rsidRPr="00A44DC6">
        <w:rPr>
          <w:rFonts w:eastAsia="Times New Roman" w:cs="Courier New"/>
          <w:color w:val="000000"/>
          <w:sz w:val="24"/>
          <w:szCs w:val="24"/>
          <w:lang w:eastAsia="en-GB"/>
        </w:rPr>
        <w:t xml:space="preserve"> listening, respectful</w:t>
      </w:r>
      <w:r>
        <w:rPr>
          <w:rFonts w:eastAsia="Times New Roman" w:cs="Courier New"/>
          <w:color w:val="000000"/>
          <w:sz w:val="24"/>
          <w:szCs w:val="24"/>
          <w:lang w:eastAsia="en-GB"/>
        </w:rPr>
        <w:t xml:space="preserve"> to</w:t>
      </w:r>
      <w:r w:rsidRPr="00A44DC6">
        <w:rPr>
          <w:rFonts w:eastAsia="Times New Roman" w:cs="Courier New"/>
          <w:color w:val="000000"/>
          <w:sz w:val="24"/>
          <w:szCs w:val="24"/>
          <w:lang w:eastAsia="en-GB"/>
        </w:rPr>
        <w:t xml:space="preserve"> &amp; eye contact </w:t>
      </w:r>
      <w:r>
        <w:rPr>
          <w:rFonts w:eastAsia="Times New Roman" w:cs="Courier New"/>
          <w:color w:val="000000"/>
          <w:sz w:val="24"/>
          <w:szCs w:val="24"/>
          <w:lang w:eastAsia="en-GB"/>
        </w:rPr>
        <w:t xml:space="preserve">with patients </w:t>
      </w:r>
      <w:r w:rsidRPr="00A44DC6">
        <w:rPr>
          <w:rFonts w:eastAsia="Times New Roman" w:cs="Courier New"/>
          <w:color w:val="000000"/>
          <w:sz w:val="24"/>
          <w:szCs w:val="24"/>
          <w:lang w:eastAsia="en-GB"/>
        </w:rPr>
        <w:t xml:space="preserve">(not </w:t>
      </w:r>
      <w:r>
        <w:rPr>
          <w:rFonts w:eastAsia="Times New Roman" w:cs="Courier New"/>
          <w:color w:val="000000"/>
          <w:sz w:val="24"/>
          <w:szCs w:val="24"/>
          <w:lang w:eastAsia="en-GB"/>
        </w:rPr>
        <w:t xml:space="preserve">looking at the </w:t>
      </w:r>
      <w:bookmarkStart w:id="0" w:name="_GoBack"/>
      <w:bookmarkEnd w:id="0"/>
      <w:r w:rsidRPr="00A44DC6">
        <w:rPr>
          <w:rFonts w:eastAsia="Times New Roman" w:cs="Courier New"/>
          <w:color w:val="000000"/>
          <w:sz w:val="24"/>
          <w:szCs w:val="24"/>
          <w:lang w:eastAsia="en-GB"/>
        </w:rPr>
        <w:t>computer)</w:t>
      </w:r>
    </w:p>
    <w:p w:rsidR="0069316D" w:rsidRPr="00A44DC6" w:rsidRDefault="0069316D" w:rsidP="00693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p>
    <w:p w:rsidR="0069316D" w:rsidRPr="00A44DC6" w:rsidRDefault="0069316D" w:rsidP="00693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A44DC6">
        <w:rPr>
          <w:rFonts w:eastAsia="Times New Roman" w:cs="Courier New"/>
          <w:color w:val="000000"/>
          <w:sz w:val="24"/>
          <w:szCs w:val="24"/>
          <w:lang w:eastAsia="en-GB"/>
        </w:rPr>
        <w:t xml:space="preserve">2. Patients are helped to understand their conditions and their </w:t>
      </w:r>
    </w:p>
    <w:p w:rsidR="0069316D" w:rsidRDefault="0069316D" w:rsidP="00693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proofErr w:type="gramStart"/>
      <w:r>
        <w:rPr>
          <w:rFonts w:eastAsia="Times New Roman" w:cs="Courier New"/>
          <w:color w:val="000000"/>
          <w:sz w:val="24"/>
          <w:szCs w:val="24"/>
          <w:lang w:eastAsia="en-GB"/>
        </w:rPr>
        <w:t>m</w:t>
      </w:r>
      <w:r w:rsidRPr="00A44DC6">
        <w:rPr>
          <w:rFonts w:eastAsia="Times New Roman" w:cs="Courier New"/>
          <w:color w:val="000000"/>
          <w:sz w:val="24"/>
          <w:szCs w:val="24"/>
          <w:lang w:eastAsia="en-GB"/>
        </w:rPr>
        <w:t>edicines</w:t>
      </w:r>
      <w:proofErr w:type="gramEnd"/>
    </w:p>
    <w:p w:rsidR="0069316D" w:rsidRPr="00A44DC6" w:rsidRDefault="0069316D" w:rsidP="00693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p>
    <w:p w:rsidR="0069316D" w:rsidRPr="00A44DC6" w:rsidRDefault="0069316D" w:rsidP="00693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A44DC6">
        <w:rPr>
          <w:rFonts w:eastAsia="Times New Roman" w:cs="Courier New"/>
          <w:color w:val="000000"/>
          <w:sz w:val="24"/>
          <w:szCs w:val="24"/>
          <w:lang w:eastAsia="en-GB"/>
        </w:rPr>
        <w:t xml:space="preserve">3. Up to date management protocols and training ensure all staff </w:t>
      </w:r>
      <w:proofErr w:type="gramStart"/>
      <w:r w:rsidRPr="00A44DC6">
        <w:rPr>
          <w:rFonts w:eastAsia="Times New Roman" w:cs="Courier New"/>
          <w:color w:val="000000"/>
          <w:sz w:val="24"/>
          <w:szCs w:val="24"/>
          <w:lang w:eastAsia="en-GB"/>
        </w:rPr>
        <w:t>give</w:t>
      </w:r>
      <w:proofErr w:type="gramEnd"/>
      <w:r w:rsidRPr="00A44DC6">
        <w:rPr>
          <w:rFonts w:eastAsia="Times New Roman" w:cs="Courier New"/>
          <w:color w:val="000000"/>
          <w:sz w:val="24"/>
          <w:szCs w:val="24"/>
          <w:lang w:eastAsia="en-GB"/>
        </w:rPr>
        <w:t xml:space="preserve"> </w:t>
      </w:r>
    </w:p>
    <w:p w:rsidR="0069316D" w:rsidRPr="00A44DC6" w:rsidRDefault="0069316D" w:rsidP="00693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proofErr w:type="gramStart"/>
      <w:r w:rsidRPr="00A44DC6">
        <w:rPr>
          <w:rFonts w:eastAsia="Times New Roman" w:cs="Courier New"/>
          <w:color w:val="000000"/>
          <w:sz w:val="24"/>
          <w:szCs w:val="24"/>
          <w:lang w:eastAsia="en-GB"/>
        </w:rPr>
        <w:t>consistent</w:t>
      </w:r>
      <w:proofErr w:type="gramEnd"/>
      <w:r w:rsidRPr="00A44DC6">
        <w:rPr>
          <w:rFonts w:eastAsia="Times New Roman" w:cs="Courier New"/>
          <w:color w:val="000000"/>
          <w:sz w:val="24"/>
          <w:szCs w:val="24"/>
          <w:lang w:eastAsia="en-GB"/>
        </w:rPr>
        <w:t xml:space="preserve"> and professional advice</w:t>
      </w:r>
    </w:p>
    <w:p w:rsidR="0069316D" w:rsidRDefault="0069316D" w:rsidP="00693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p>
    <w:p w:rsidR="0069316D" w:rsidRDefault="0069316D" w:rsidP="00693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p>
    <w:p w:rsidR="0069316D" w:rsidRDefault="0069316D" w:rsidP="00693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000000"/>
          <w:sz w:val="24"/>
          <w:szCs w:val="24"/>
          <w:lang w:eastAsia="en-GB"/>
        </w:rPr>
        <w:t>Necessary improvement</w:t>
      </w:r>
      <w:r w:rsidRPr="00A44DC6">
        <w:rPr>
          <w:rFonts w:eastAsia="Times New Roman" w:cs="Courier New"/>
          <w:color w:val="000000"/>
          <w:sz w:val="24"/>
          <w:szCs w:val="24"/>
          <w:lang w:eastAsia="en-GB"/>
        </w:rPr>
        <w:t xml:space="preserve">: </w:t>
      </w:r>
    </w:p>
    <w:p w:rsidR="0069316D" w:rsidRPr="00A44DC6" w:rsidRDefault="0069316D" w:rsidP="0069316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000000"/>
          <w:sz w:val="24"/>
          <w:szCs w:val="24"/>
          <w:lang w:eastAsia="en-GB"/>
        </w:rPr>
        <w:t>Increased a</w:t>
      </w:r>
      <w:r w:rsidRPr="00A44DC6">
        <w:rPr>
          <w:rFonts w:eastAsia="Times New Roman" w:cs="Courier New"/>
          <w:color w:val="000000"/>
          <w:sz w:val="24"/>
          <w:szCs w:val="24"/>
          <w:lang w:eastAsia="en-GB"/>
        </w:rPr>
        <w:t xml:space="preserve">ccess to appointments </w:t>
      </w:r>
    </w:p>
    <w:p w:rsidR="0069316D" w:rsidRDefault="0069316D" w:rsidP="00693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p>
    <w:p w:rsidR="0069316D" w:rsidRPr="00A44DC6" w:rsidRDefault="0069316D" w:rsidP="0069316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A44DC6">
        <w:rPr>
          <w:rFonts w:eastAsia="Times New Roman" w:cs="Courier New"/>
          <w:color w:val="000000"/>
          <w:sz w:val="24"/>
          <w:szCs w:val="24"/>
          <w:lang w:eastAsia="en-GB"/>
        </w:rPr>
        <w:t xml:space="preserve">Longer opening hours </w:t>
      </w:r>
    </w:p>
    <w:p w:rsidR="0069316D" w:rsidRDefault="0069316D" w:rsidP="00693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p>
    <w:p w:rsidR="0069316D" w:rsidRDefault="0069316D" w:rsidP="0069316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000000"/>
          <w:sz w:val="24"/>
          <w:szCs w:val="24"/>
          <w:lang w:eastAsia="en-GB"/>
        </w:rPr>
        <w:t>A</w:t>
      </w:r>
      <w:r w:rsidRPr="00A44DC6">
        <w:rPr>
          <w:rFonts w:eastAsia="Times New Roman" w:cs="Courier New"/>
          <w:color w:val="000000"/>
          <w:sz w:val="24"/>
          <w:szCs w:val="24"/>
          <w:lang w:eastAsia="en-GB"/>
        </w:rPr>
        <w:t>ccess to the GP of choice</w:t>
      </w:r>
    </w:p>
    <w:p w:rsidR="0069316D" w:rsidRPr="00D463D2" w:rsidRDefault="0069316D" w:rsidP="0069316D">
      <w:pPr>
        <w:pStyle w:val="ListParagraph"/>
        <w:rPr>
          <w:rFonts w:eastAsia="Times New Roman" w:cs="Courier New"/>
          <w:color w:val="000000"/>
          <w:sz w:val="24"/>
          <w:szCs w:val="24"/>
          <w:lang w:eastAsia="en-GB"/>
        </w:rPr>
      </w:pPr>
    </w:p>
    <w:p w:rsidR="0069316D" w:rsidRPr="008F71F4" w:rsidRDefault="0069316D" w:rsidP="0069316D">
      <w:pPr>
        <w:rPr>
          <w:b/>
          <w:sz w:val="28"/>
          <w:szCs w:val="28"/>
        </w:rPr>
      </w:pPr>
      <w:r w:rsidRPr="008F71F4">
        <w:rPr>
          <w:b/>
          <w:sz w:val="28"/>
          <w:szCs w:val="28"/>
        </w:rPr>
        <w:t>Action Plan:</w:t>
      </w:r>
    </w:p>
    <w:p w:rsidR="0069316D" w:rsidRDefault="0069316D" w:rsidP="0069316D">
      <w:pPr>
        <w:pStyle w:val="ListParagraph"/>
        <w:numPr>
          <w:ilvl w:val="0"/>
          <w:numId w:val="2"/>
        </w:numPr>
        <w:rPr>
          <w:sz w:val="24"/>
          <w:szCs w:val="24"/>
        </w:rPr>
      </w:pPr>
      <w:r>
        <w:rPr>
          <w:sz w:val="24"/>
          <w:szCs w:val="24"/>
        </w:rPr>
        <w:t>Patients will continue to be encouraged to sign up for internet access</w:t>
      </w:r>
    </w:p>
    <w:p w:rsidR="0069316D" w:rsidRDefault="0069316D" w:rsidP="0069316D">
      <w:pPr>
        <w:pStyle w:val="ListParagraph"/>
        <w:numPr>
          <w:ilvl w:val="1"/>
          <w:numId w:val="2"/>
        </w:numPr>
        <w:rPr>
          <w:sz w:val="24"/>
          <w:szCs w:val="24"/>
        </w:rPr>
      </w:pPr>
      <w:r>
        <w:rPr>
          <w:sz w:val="24"/>
          <w:szCs w:val="24"/>
        </w:rPr>
        <w:t>Steady trickle of families signing on and using internet access</w:t>
      </w:r>
    </w:p>
    <w:p w:rsidR="0069316D" w:rsidRDefault="0069316D" w:rsidP="0069316D">
      <w:pPr>
        <w:pStyle w:val="ListParagraph"/>
        <w:numPr>
          <w:ilvl w:val="0"/>
          <w:numId w:val="2"/>
        </w:numPr>
        <w:rPr>
          <w:sz w:val="24"/>
          <w:szCs w:val="24"/>
        </w:rPr>
      </w:pPr>
      <w:r>
        <w:rPr>
          <w:sz w:val="24"/>
          <w:szCs w:val="24"/>
        </w:rPr>
        <w:t>The practice will remain open on Wednesday afternoons to 6.30pm, and an extra surgery will be provided</w:t>
      </w:r>
    </w:p>
    <w:p w:rsidR="0069316D" w:rsidRDefault="0069316D" w:rsidP="0069316D">
      <w:pPr>
        <w:pStyle w:val="ListParagraph"/>
        <w:numPr>
          <w:ilvl w:val="0"/>
          <w:numId w:val="2"/>
        </w:numPr>
        <w:rPr>
          <w:sz w:val="24"/>
          <w:szCs w:val="24"/>
        </w:rPr>
      </w:pPr>
      <w:r>
        <w:rPr>
          <w:sz w:val="24"/>
          <w:szCs w:val="24"/>
        </w:rPr>
        <w:t>A new GP partner will be appointed</w:t>
      </w:r>
    </w:p>
    <w:p w:rsidR="0069316D" w:rsidRDefault="0069316D" w:rsidP="0069316D">
      <w:pPr>
        <w:pStyle w:val="ListParagraph"/>
        <w:numPr>
          <w:ilvl w:val="1"/>
          <w:numId w:val="2"/>
        </w:numPr>
        <w:rPr>
          <w:sz w:val="24"/>
          <w:szCs w:val="24"/>
        </w:rPr>
      </w:pPr>
      <w:r>
        <w:rPr>
          <w:sz w:val="24"/>
          <w:szCs w:val="24"/>
        </w:rPr>
        <w:t>Long term locum refused a partnership</w:t>
      </w:r>
    </w:p>
    <w:p w:rsidR="0069316D" w:rsidRDefault="0069316D" w:rsidP="0069316D">
      <w:pPr>
        <w:pStyle w:val="ListParagraph"/>
        <w:numPr>
          <w:ilvl w:val="1"/>
          <w:numId w:val="2"/>
        </w:numPr>
        <w:rPr>
          <w:sz w:val="24"/>
          <w:szCs w:val="24"/>
        </w:rPr>
      </w:pPr>
      <w:r>
        <w:rPr>
          <w:sz w:val="24"/>
          <w:szCs w:val="24"/>
        </w:rPr>
        <w:t xml:space="preserve">Interviews held Dec </w:t>
      </w:r>
      <w:r>
        <w:rPr>
          <w:sz w:val="24"/>
          <w:szCs w:val="24"/>
        </w:rPr>
        <w:t>’</w:t>
      </w:r>
      <w:r>
        <w:rPr>
          <w:sz w:val="24"/>
          <w:szCs w:val="24"/>
        </w:rPr>
        <w:t>13</w:t>
      </w:r>
      <w:r>
        <w:rPr>
          <w:sz w:val="24"/>
          <w:szCs w:val="24"/>
        </w:rPr>
        <w:t xml:space="preserve"> </w:t>
      </w:r>
      <w:r>
        <w:rPr>
          <w:sz w:val="24"/>
          <w:szCs w:val="24"/>
        </w:rPr>
        <w:t>and failed to appoint</w:t>
      </w:r>
    </w:p>
    <w:p w:rsidR="0069316D" w:rsidRDefault="0069316D" w:rsidP="0069316D">
      <w:pPr>
        <w:pStyle w:val="ListParagraph"/>
        <w:numPr>
          <w:ilvl w:val="1"/>
          <w:numId w:val="2"/>
        </w:numPr>
        <w:rPr>
          <w:sz w:val="24"/>
          <w:szCs w:val="24"/>
        </w:rPr>
      </w:pPr>
      <w:r>
        <w:rPr>
          <w:sz w:val="24"/>
          <w:szCs w:val="24"/>
        </w:rPr>
        <w:t>Seeking an interim regular locum with a view to further advertising</w:t>
      </w:r>
    </w:p>
    <w:p w:rsidR="0069316D" w:rsidRDefault="0069316D" w:rsidP="0069316D">
      <w:pPr>
        <w:pStyle w:val="ListParagraph"/>
        <w:numPr>
          <w:ilvl w:val="0"/>
          <w:numId w:val="2"/>
        </w:numPr>
        <w:rPr>
          <w:sz w:val="24"/>
          <w:szCs w:val="24"/>
        </w:rPr>
      </w:pPr>
      <w:r>
        <w:rPr>
          <w:sz w:val="24"/>
          <w:szCs w:val="24"/>
        </w:rPr>
        <w:t>Staff training programme to be organised</w:t>
      </w:r>
    </w:p>
    <w:p w:rsidR="0069316D" w:rsidRPr="00C15514" w:rsidRDefault="0069316D" w:rsidP="0069316D">
      <w:pPr>
        <w:pStyle w:val="ListParagraph"/>
        <w:numPr>
          <w:ilvl w:val="1"/>
          <w:numId w:val="2"/>
        </w:numPr>
        <w:rPr>
          <w:sz w:val="24"/>
          <w:szCs w:val="24"/>
        </w:rPr>
      </w:pPr>
      <w:r>
        <w:rPr>
          <w:sz w:val="24"/>
          <w:szCs w:val="24"/>
        </w:rPr>
        <w:t>Participating in CCG training initiatives</w:t>
      </w:r>
    </w:p>
    <w:p w:rsidR="0069316D" w:rsidRPr="00A44DC6" w:rsidRDefault="0069316D" w:rsidP="0069316D">
      <w:pPr>
        <w:rPr>
          <w:sz w:val="24"/>
          <w:szCs w:val="24"/>
        </w:rPr>
      </w:pPr>
    </w:p>
    <w:p w:rsidR="0069316D" w:rsidRPr="0069316D" w:rsidRDefault="0069316D" w:rsidP="0069316D">
      <w:pPr>
        <w:rPr>
          <w:sz w:val="28"/>
          <w:szCs w:val="28"/>
        </w:rPr>
      </w:pPr>
    </w:p>
    <w:p w:rsidR="00D765C3" w:rsidRDefault="00D765C3"/>
    <w:sectPr w:rsidR="00D76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04429"/>
    <w:multiLevelType w:val="hybridMultilevel"/>
    <w:tmpl w:val="4F025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3C21C1"/>
    <w:multiLevelType w:val="hybridMultilevel"/>
    <w:tmpl w:val="93D27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6D"/>
    <w:rsid w:val="0069316D"/>
    <w:rsid w:val="00D7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gp</cp:lastModifiedBy>
  <cp:revision>1</cp:revision>
  <dcterms:created xsi:type="dcterms:W3CDTF">2014-03-31T14:56:00Z</dcterms:created>
  <dcterms:modified xsi:type="dcterms:W3CDTF">2014-03-31T15:05:00Z</dcterms:modified>
</cp:coreProperties>
</file>